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B2A8" w14:textId="3E403985" w:rsidR="000436C3" w:rsidRPr="000660F0" w:rsidRDefault="009D6296" w:rsidP="000436C3">
      <w:pPr>
        <w:jc w:val="both"/>
        <w:rPr>
          <w:b/>
          <w:bCs/>
          <w:sz w:val="56"/>
          <w:szCs w:val="52"/>
          <w:u w:val="single"/>
        </w:rPr>
      </w:pPr>
      <w:r w:rsidRPr="000660F0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8A8EC9" wp14:editId="175772FE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83640" cy="683260"/>
            <wp:effectExtent l="0" t="0" r="0" b="2540"/>
            <wp:wrapTight wrapText="bothSides">
              <wp:wrapPolygon edited="0">
                <wp:start x="9386" y="0"/>
                <wp:lineTo x="0" y="2409"/>
                <wp:lineTo x="0" y="9636"/>
                <wp:lineTo x="1738" y="19271"/>
                <wp:lineTo x="1738" y="21078"/>
                <wp:lineTo x="3824" y="21078"/>
                <wp:lineTo x="19815" y="21078"/>
                <wp:lineTo x="19120" y="19271"/>
                <wp:lineTo x="20858" y="9636"/>
                <wp:lineTo x="21206" y="6022"/>
                <wp:lineTo x="21206" y="3613"/>
                <wp:lineTo x="12863" y="0"/>
                <wp:lineTo x="9386" y="0"/>
              </wp:wrapPolygon>
            </wp:wrapTight>
            <wp:docPr id="1" name="Picture 1" descr="Oasis Academy Hadl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sis Academy Hadley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0F0" w:rsidRPr="000660F0">
        <w:rPr>
          <w:b/>
          <w:bCs/>
          <w:sz w:val="56"/>
          <w:szCs w:val="52"/>
          <w:u w:val="single"/>
        </w:rPr>
        <w:t>Year 1</w:t>
      </w:r>
      <w:r w:rsidR="0055376E">
        <w:rPr>
          <w:b/>
          <w:bCs/>
          <w:sz w:val="56"/>
          <w:szCs w:val="52"/>
          <w:u w:val="single"/>
        </w:rPr>
        <w:t>2</w:t>
      </w:r>
      <w:r w:rsidR="000660F0" w:rsidRPr="000660F0">
        <w:rPr>
          <w:b/>
          <w:bCs/>
          <w:sz w:val="56"/>
          <w:szCs w:val="52"/>
          <w:u w:val="single"/>
        </w:rPr>
        <w:t xml:space="preserve"> Summer Support 2020-21</w:t>
      </w:r>
    </w:p>
    <w:tbl>
      <w:tblPr>
        <w:tblStyle w:val="TableGrid"/>
        <w:tblW w:w="10474" w:type="dxa"/>
        <w:tblLook w:val="04A0" w:firstRow="1" w:lastRow="0" w:firstColumn="1" w:lastColumn="0" w:noHBand="0" w:noVBand="1"/>
      </w:tblPr>
      <w:tblGrid>
        <w:gridCol w:w="9320"/>
        <w:gridCol w:w="1154"/>
      </w:tblGrid>
      <w:tr w:rsidR="000436C3" w14:paraId="2AF1A5D9" w14:textId="77777777" w:rsidTr="003E2F5D">
        <w:trPr>
          <w:trHeight w:val="674"/>
        </w:trPr>
        <w:tc>
          <w:tcPr>
            <w:tcW w:w="10474" w:type="dxa"/>
            <w:gridSpan w:val="2"/>
          </w:tcPr>
          <w:p w14:paraId="4A228FC0" w14:textId="6B6B66F2" w:rsidR="000436C3" w:rsidRPr="009D6296" w:rsidRDefault="00476345" w:rsidP="000436C3">
            <w:pPr>
              <w:jc w:val="center"/>
              <w:rPr>
                <w:b/>
                <w:u w:val="single"/>
              </w:rPr>
            </w:pPr>
            <w:r w:rsidRPr="006441AB">
              <w:rPr>
                <w:b/>
                <w:sz w:val="36"/>
                <w:szCs w:val="36"/>
                <w:u w:val="single"/>
              </w:rPr>
              <w:t>BTEC Business</w:t>
            </w:r>
            <w:r w:rsidR="00982A4D">
              <w:rPr>
                <w:b/>
                <w:sz w:val="36"/>
                <w:szCs w:val="36"/>
                <w:u w:val="single"/>
              </w:rPr>
              <w:t xml:space="preserve"> Unit 3</w:t>
            </w:r>
          </w:p>
        </w:tc>
      </w:tr>
      <w:tr w:rsidR="000436C3" w14:paraId="47FBE1FB" w14:textId="77777777" w:rsidTr="009208F0">
        <w:trPr>
          <w:trHeight w:val="645"/>
        </w:trPr>
        <w:tc>
          <w:tcPr>
            <w:tcW w:w="9320" w:type="dxa"/>
            <w:shd w:val="clear" w:color="auto" w:fill="FFC000"/>
          </w:tcPr>
          <w:p w14:paraId="6ECB3A8B" w14:textId="3BD0E5AF" w:rsidR="00395B9A" w:rsidRPr="00F819A7" w:rsidRDefault="00F819A7" w:rsidP="00F819A7">
            <w:pPr>
              <w:jc w:val="center"/>
              <w:rPr>
                <w:b/>
                <w:sz w:val="24"/>
                <w:u w:val="single"/>
              </w:rPr>
            </w:pPr>
            <w:r w:rsidRPr="00F819A7">
              <w:rPr>
                <w:b/>
                <w:sz w:val="24"/>
                <w:u w:val="single"/>
              </w:rPr>
              <w:t>Study Re</w:t>
            </w:r>
            <w:r w:rsidR="0055376E">
              <w:rPr>
                <w:b/>
                <w:sz w:val="24"/>
                <w:u w:val="single"/>
              </w:rPr>
              <w:t>sources &amp; Requirements</w:t>
            </w:r>
          </w:p>
        </w:tc>
        <w:tc>
          <w:tcPr>
            <w:tcW w:w="1154" w:type="dxa"/>
            <w:shd w:val="clear" w:color="auto" w:fill="FFC000"/>
          </w:tcPr>
          <w:p w14:paraId="0591DDF0" w14:textId="5D68B46B" w:rsidR="002F320B" w:rsidRPr="002F320B" w:rsidRDefault="002F320B" w:rsidP="002F320B">
            <w:pPr>
              <w:jc w:val="center"/>
              <w:rPr>
                <w:b/>
                <w:sz w:val="24"/>
              </w:rPr>
            </w:pPr>
            <w:r w:rsidRPr="002F320B">
              <w:rPr>
                <w:b/>
                <w:sz w:val="24"/>
              </w:rPr>
              <w:t>Tick when</w:t>
            </w:r>
            <w:r w:rsidR="000436C3" w:rsidRPr="002F320B">
              <w:rPr>
                <w:b/>
                <w:sz w:val="24"/>
              </w:rPr>
              <w:t xml:space="preserve"> complete</w:t>
            </w:r>
          </w:p>
        </w:tc>
      </w:tr>
      <w:tr w:rsidR="000436C3" w14:paraId="5739DE11" w14:textId="77777777" w:rsidTr="006441AB">
        <w:trPr>
          <w:trHeight w:val="2331"/>
        </w:trPr>
        <w:tc>
          <w:tcPr>
            <w:tcW w:w="9320" w:type="dxa"/>
          </w:tcPr>
          <w:p w14:paraId="44B6BB9C" w14:textId="2B746BCD" w:rsidR="003760EA" w:rsidRPr="006441AB" w:rsidRDefault="00631766" w:rsidP="006441AB">
            <w:pPr>
              <w:ind w:left="720"/>
              <w:jc w:val="both"/>
              <w:rPr>
                <w:sz w:val="12"/>
                <w:szCs w:val="12"/>
              </w:rPr>
            </w:pPr>
            <w:r>
              <w:t xml:space="preserve">Use the following websites to support </w:t>
            </w:r>
            <w:r w:rsidR="006441AB">
              <w:t>in depth</w:t>
            </w:r>
            <w:r>
              <w:t xml:space="preserve"> knowledge and</w:t>
            </w:r>
            <w:r w:rsidR="006441AB">
              <w:t xml:space="preserve"> understanding</w:t>
            </w:r>
          </w:p>
          <w:p w14:paraId="03EAED08" w14:textId="77777777" w:rsidR="006441AB" w:rsidRPr="006441AB" w:rsidRDefault="006441AB" w:rsidP="006441AB">
            <w:pPr>
              <w:ind w:left="720"/>
              <w:jc w:val="both"/>
              <w:rPr>
                <w:sz w:val="28"/>
                <w:szCs w:val="28"/>
              </w:rPr>
            </w:pPr>
            <w:r w:rsidRPr="006441AB">
              <w:rPr>
                <w:sz w:val="28"/>
                <w:szCs w:val="28"/>
              </w:rPr>
              <w:t>www.statista.com</w:t>
            </w:r>
          </w:p>
          <w:p w14:paraId="6693F052" w14:textId="77777777" w:rsidR="006441AB" w:rsidRPr="006441AB" w:rsidRDefault="006441AB" w:rsidP="006441AB">
            <w:pPr>
              <w:ind w:left="720"/>
              <w:jc w:val="both"/>
              <w:rPr>
                <w:sz w:val="28"/>
                <w:szCs w:val="28"/>
              </w:rPr>
            </w:pPr>
            <w:r w:rsidRPr="006441AB">
              <w:rPr>
                <w:sz w:val="28"/>
                <w:szCs w:val="28"/>
              </w:rPr>
              <w:t xml:space="preserve">www.ons.gov.uk </w:t>
            </w:r>
          </w:p>
          <w:p w14:paraId="54775E44" w14:textId="77777777" w:rsidR="006441AB" w:rsidRPr="006441AB" w:rsidRDefault="006441AB" w:rsidP="006441AB">
            <w:pPr>
              <w:ind w:left="720"/>
              <w:jc w:val="both"/>
              <w:rPr>
                <w:sz w:val="28"/>
                <w:szCs w:val="28"/>
              </w:rPr>
            </w:pPr>
            <w:r w:rsidRPr="006441AB">
              <w:rPr>
                <w:sz w:val="28"/>
                <w:szCs w:val="28"/>
              </w:rPr>
              <w:t>www.bankofengland.co.uk</w:t>
            </w:r>
          </w:p>
          <w:p w14:paraId="026846CD" w14:textId="77777777" w:rsidR="006441AB" w:rsidRPr="006441AB" w:rsidRDefault="006441AB" w:rsidP="006441AB">
            <w:pPr>
              <w:ind w:left="720"/>
              <w:jc w:val="both"/>
              <w:rPr>
                <w:sz w:val="28"/>
                <w:szCs w:val="28"/>
              </w:rPr>
            </w:pPr>
            <w:r w:rsidRPr="006441AB">
              <w:rPr>
                <w:sz w:val="28"/>
                <w:szCs w:val="28"/>
              </w:rPr>
              <w:t>https://www.britishchambers.org.uk/</w:t>
            </w:r>
          </w:p>
          <w:p w14:paraId="251930F4" w14:textId="7570CFC1" w:rsidR="006441AB" w:rsidRPr="003760EA" w:rsidRDefault="006441AB" w:rsidP="006441AB">
            <w:pPr>
              <w:ind w:left="720"/>
              <w:jc w:val="both"/>
              <w:rPr>
                <w:sz w:val="12"/>
                <w:szCs w:val="12"/>
              </w:rPr>
            </w:pPr>
            <w:r w:rsidRPr="006441AB">
              <w:rPr>
                <w:sz w:val="28"/>
                <w:szCs w:val="28"/>
              </w:rPr>
              <w:t>https://www.bbc.co.uk/bitesize/subjects/zpsvr82</w:t>
            </w:r>
          </w:p>
        </w:tc>
        <w:tc>
          <w:tcPr>
            <w:tcW w:w="1154" w:type="dxa"/>
          </w:tcPr>
          <w:p w14:paraId="5277C127" w14:textId="77777777" w:rsidR="000436C3" w:rsidRDefault="000436C3" w:rsidP="000436C3">
            <w:pPr>
              <w:jc w:val="both"/>
            </w:pPr>
          </w:p>
        </w:tc>
      </w:tr>
      <w:tr w:rsidR="00395B9A" w14:paraId="097C9221" w14:textId="77777777" w:rsidTr="009208F0">
        <w:trPr>
          <w:trHeight w:val="277"/>
        </w:trPr>
        <w:tc>
          <w:tcPr>
            <w:tcW w:w="9320" w:type="dxa"/>
          </w:tcPr>
          <w:p w14:paraId="398A4098" w14:textId="6AEBDF17" w:rsidR="00395B9A" w:rsidRPr="006441AB" w:rsidRDefault="00764F29" w:rsidP="000436C3">
            <w:pPr>
              <w:jc w:val="both"/>
            </w:pPr>
            <w:r w:rsidRPr="006441AB">
              <w:t>Essay writing – understand the four tier triangle for AO1/AO2/AO3/AO4 when writing an essay</w:t>
            </w:r>
            <w:r w:rsidR="00F819A7" w:rsidRPr="006441AB">
              <w:t xml:space="preserve"> </w:t>
            </w:r>
          </w:p>
          <w:p w14:paraId="626B93ED" w14:textId="594EA7DA" w:rsidR="003760EA" w:rsidRPr="006441AB" w:rsidRDefault="003760EA" w:rsidP="000436C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54" w:type="dxa"/>
          </w:tcPr>
          <w:p w14:paraId="5416CB28" w14:textId="77777777" w:rsidR="00395B9A" w:rsidRDefault="00395B9A" w:rsidP="000436C3">
            <w:pPr>
              <w:jc w:val="both"/>
            </w:pPr>
          </w:p>
        </w:tc>
      </w:tr>
      <w:tr w:rsidR="00764F29" w14:paraId="21C00DA8" w14:textId="77777777" w:rsidTr="009208F0">
        <w:trPr>
          <w:trHeight w:val="277"/>
        </w:trPr>
        <w:tc>
          <w:tcPr>
            <w:tcW w:w="9320" w:type="dxa"/>
          </w:tcPr>
          <w:p w14:paraId="21E666B2" w14:textId="49A53119" w:rsidR="00764F29" w:rsidRPr="006441AB" w:rsidRDefault="00764F29" w:rsidP="000436C3">
            <w:pPr>
              <w:jc w:val="both"/>
            </w:pPr>
            <w:r w:rsidRPr="006441AB">
              <w:t>Essay writing – understand the mark scheme for 12 marks looking at bands 1-4 and the use of the word mat to support</w:t>
            </w:r>
            <w:r w:rsidR="00080907" w:rsidRPr="006441AB">
              <w:t xml:space="preserve"> impact analysis.</w:t>
            </w:r>
          </w:p>
        </w:tc>
        <w:tc>
          <w:tcPr>
            <w:tcW w:w="1154" w:type="dxa"/>
          </w:tcPr>
          <w:p w14:paraId="1EFE6D9E" w14:textId="77777777" w:rsidR="00764F29" w:rsidRDefault="00764F29" w:rsidP="000436C3">
            <w:pPr>
              <w:jc w:val="both"/>
            </w:pPr>
          </w:p>
        </w:tc>
      </w:tr>
      <w:tr w:rsidR="003760EA" w14:paraId="048AD893" w14:textId="77777777" w:rsidTr="009208F0">
        <w:trPr>
          <w:trHeight w:val="277"/>
        </w:trPr>
        <w:tc>
          <w:tcPr>
            <w:tcW w:w="9320" w:type="dxa"/>
          </w:tcPr>
          <w:p w14:paraId="3F4B52C7" w14:textId="058429FA" w:rsidR="003760EA" w:rsidRPr="006441AB" w:rsidRDefault="003760EA" w:rsidP="000436C3">
            <w:pPr>
              <w:jc w:val="both"/>
            </w:pPr>
            <w:r w:rsidRPr="006441AB">
              <w:t xml:space="preserve">Textbook- </w:t>
            </w:r>
            <w:r w:rsidR="00764F29" w:rsidRPr="006441AB">
              <w:t>read over the electronic copy of the recommended text</w:t>
            </w:r>
            <w:r w:rsidR="006441AB">
              <w:t xml:space="preserve"> to support with topics covered and make independent notes to support your class work book</w:t>
            </w:r>
          </w:p>
          <w:p w14:paraId="2B4C7809" w14:textId="07DCDE5D" w:rsidR="003760EA" w:rsidRPr="006441AB" w:rsidRDefault="003760EA" w:rsidP="000436C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54" w:type="dxa"/>
          </w:tcPr>
          <w:p w14:paraId="2FA5BE86" w14:textId="77777777" w:rsidR="003760EA" w:rsidRDefault="003760EA" w:rsidP="000436C3">
            <w:pPr>
              <w:jc w:val="both"/>
            </w:pPr>
          </w:p>
        </w:tc>
      </w:tr>
      <w:tr w:rsidR="00F57310" w14:paraId="1FE2C91B" w14:textId="77777777" w:rsidTr="009208F0">
        <w:trPr>
          <w:trHeight w:val="277"/>
        </w:trPr>
        <w:tc>
          <w:tcPr>
            <w:tcW w:w="9320" w:type="dxa"/>
          </w:tcPr>
          <w:p w14:paraId="4423146E" w14:textId="7F57E86A" w:rsidR="00F57310" w:rsidRPr="006441AB" w:rsidRDefault="00B872DE" w:rsidP="00B872DE">
            <w:pPr>
              <w:jc w:val="both"/>
              <w:rPr>
                <w:sz w:val="12"/>
                <w:szCs w:val="12"/>
              </w:rPr>
            </w:pPr>
            <w:r w:rsidRPr="006441AB">
              <w:t>Read over</w:t>
            </w:r>
            <w:r w:rsidR="00F57310" w:rsidRPr="006441AB">
              <w:t xml:space="preserve"> PLCs</w:t>
            </w:r>
            <w:r w:rsidR="006441AB">
              <w:t xml:space="preserve"> </w:t>
            </w:r>
            <w:r w:rsidRPr="006441AB">
              <w:t>and highlight work covered</w:t>
            </w:r>
          </w:p>
        </w:tc>
        <w:tc>
          <w:tcPr>
            <w:tcW w:w="1154" w:type="dxa"/>
          </w:tcPr>
          <w:p w14:paraId="10D39409" w14:textId="77777777" w:rsidR="00F57310" w:rsidRDefault="00F57310" w:rsidP="00F57310">
            <w:pPr>
              <w:jc w:val="both"/>
            </w:pPr>
          </w:p>
        </w:tc>
      </w:tr>
      <w:tr w:rsidR="00F57310" w14:paraId="7BB6D15E" w14:textId="77777777" w:rsidTr="009208F0">
        <w:trPr>
          <w:trHeight w:val="277"/>
        </w:trPr>
        <w:tc>
          <w:tcPr>
            <w:tcW w:w="9320" w:type="dxa"/>
          </w:tcPr>
          <w:p w14:paraId="72EFEB42" w14:textId="5484D4A9" w:rsidR="00F57310" w:rsidRPr="006441AB" w:rsidRDefault="00F57310" w:rsidP="00F57310">
            <w:pPr>
              <w:jc w:val="both"/>
            </w:pPr>
            <w:r w:rsidRPr="006441AB">
              <w:t>Create a revision timetable demonstrating how each topic is going to be covered over Summer</w:t>
            </w:r>
          </w:p>
          <w:p w14:paraId="06DF45D8" w14:textId="2FE96D64" w:rsidR="00F57310" w:rsidRPr="006441AB" w:rsidRDefault="00F57310" w:rsidP="00F57310">
            <w:pPr>
              <w:jc w:val="both"/>
            </w:pPr>
            <w:r w:rsidRPr="006441AB">
              <w:t xml:space="preserve">Topics- </w:t>
            </w:r>
            <w:r w:rsidR="00150431" w:rsidRPr="006441AB">
              <w:t>Topic C</w:t>
            </w:r>
            <w:r w:rsidR="006957CC" w:rsidRPr="006441AB">
              <w:t xml:space="preserve"> </w:t>
            </w:r>
            <w:r w:rsidR="00B1046D" w:rsidRPr="006441AB">
              <w:t>–</w:t>
            </w:r>
            <w:r w:rsidR="006957CC" w:rsidRPr="006441AB">
              <w:t xml:space="preserve"> Purpose</w:t>
            </w:r>
            <w:r w:rsidR="00B1046D" w:rsidRPr="006441AB">
              <w:t xml:space="preserve"> of accounting, Topic D </w:t>
            </w:r>
            <w:r w:rsidR="00816B5E" w:rsidRPr="006441AB">
              <w:t>–</w:t>
            </w:r>
            <w:r w:rsidR="00B1046D" w:rsidRPr="006441AB">
              <w:t xml:space="preserve"> </w:t>
            </w:r>
            <w:r w:rsidR="00816B5E" w:rsidRPr="006441AB">
              <w:t>Sources of Finance- Topic E – Break Even/Cashflow</w:t>
            </w:r>
          </w:p>
          <w:p w14:paraId="59B592A6" w14:textId="0CF6CBAA" w:rsidR="00F57310" w:rsidRPr="006441AB" w:rsidRDefault="00F57310" w:rsidP="00F5731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54" w:type="dxa"/>
          </w:tcPr>
          <w:p w14:paraId="25C7C3FF" w14:textId="77777777" w:rsidR="00F57310" w:rsidRDefault="00F57310" w:rsidP="00F57310">
            <w:pPr>
              <w:jc w:val="both"/>
            </w:pPr>
          </w:p>
        </w:tc>
      </w:tr>
      <w:tr w:rsidR="00F57310" w14:paraId="5A799080" w14:textId="77777777" w:rsidTr="009208F0">
        <w:trPr>
          <w:trHeight w:val="257"/>
        </w:trPr>
        <w:tc>
          <w:tcPr>
            <w:tcW w:w="9320" w:type="dxa"/>
          </w:tcPr>
          <w:p w14:paraId="08CDF37C" w14:textId="311F4B31" w:rsidR="00F57310" w:rsidRPr="006441AB" w:rsidRDefault="00F57310" w:rsidP="00F57310">
            <w:pPr>
              <w:jc w:val="both"/>
            </w:pPr>
            <w:r w:rsidRPr="006441AB">
              <w:t>Complete revision flash cards</w:t>
            </w:r>
            <w:r w:rsidR="00457025" w:rsidRPr="006441AB">
              <w:t xml:space="preserve"> for</w:t>
            </w:r>
            <w:r w:rsidR="006441AB">
              <w:t xml:space="preserve"> all</w:t>
            </w:r>
            <w:r w:rsidR="00457025" w:rsidRPr="006441AB">
              <w:t xml:space="preserve"> Formulas </w:t>
            </w:r>
          </w:p>
          <w:p w14:paraId="2C4D7A43" w14:textId="79212D26" w:rsidR="00F57310" w:rsidRPr="006441AB" w:rsidRDefault="00F57310" w:rsidP="00F5731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54" w:type="dxa"/>
          </w:tcPr>
          <w:p w14:paraId="3358386E" w14:textId="77777777" w:rsidR="00F57310" w:rsidRDefault="00F57310" w:rsidP="00F57310">
            <w:pPr>
              <w:jc w:val="both"/>
            </w:pPr>
          </w:p>
        </w:tc>
      </w:tr>
      <w:tr w:rsidR="00F57310" w14:paraId="3048775A" w14:textId="77777777" w:rsidTr="009208F0">
        <w:trPr>
          <w:trHeight w:val="257"/>
        </w:trPr>
        <w:tc>
          <w:tcPr>
            <w:tcW w:w="9320" w:type="dxa"/>
          </w:tcPr>
          <w:p w14:paraId="5BDEA9A5" w14:textId="6C8854D6" w:rsidR="00F57310" w:rsidRPr="006441AB" w:rsidRDefault="00F57310" w:rsidP="00F57310">
            <w:pPr>
              <w:jc w:val="both"/>
            </w:pPr>
            <w:r w:rsidRPr="006441AB">
              <w:t xml:space="preserve">Identify key weaknesses within each topic to address these and check progress </w:t>
            </w:r>
            <w:r w:rsidR="00457025" w:rsidRPr="006441AB">
              <w:t xml:space="preserve">in Learning Aim </w:t>
            </w:r>
            <w:r w:rsidR="006176BD">
              <w:t>C, D and E.</w:t>
            </w:r>
          </w:p>
          <w:p w14:paraId="248F4C1D" w14:textId="60028614" w:rsidR="00F57310" w:rsidRPr="006441AB" w:rsidRDefault="00F57310" w:rsidP="00F5731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54" w:type="dxa"/>
          </w:tcPr>
          <w:p w14:paraId="2867C6F5" w14:textId="77777777" w:rsidR="00F57310" w:rsidRDefault="00F57310" w:rsidP="00F57310">
            <w:pPr>
              <w:jc w:val="both"/>
            </w:pPr>
          </w:p>
        </w:tc>
      </w:tr>
      <w:tr w:rsidR="00F57310" w14:paraId="7631902C" w14:textId="77777777" w:rsidTr="009208F0">
        <w:trPr>
          <w:trHeight w:val="257"/>
        </w:trPr>
        <w:tc>
          <w:tcPr>
            <w:tcW w:w="9320" w:type="dxa"/>
          </w:tcPr>
          <w:p w14:paraId="14EDA99E" w14:textId="205E06C1" w:rsidR="00F57310" w:rsidRPr="006441AB" w:rsidRDefault="00F57310" w:rsidP="00F57310">
            <w:pPr>
              <w:jc w:val="both"/>
            </w:pPr>
            <w:r w:rsidRPr="006441AB">
              <w:t>Consolidate knowledge o</w:t>
            </w:r>
            <w:r w:rsidR="00150431" w:rsidRPr="006441AB">
              <w:t>f how to complete a cash flow</w:t>
            </w:r>
            <w:r w:rsidRPr="006441AB">
              <w:t>?</w:t>
            </w:r>
          </w:p>
          <w:p w14:paraId="36EF8999" w14:textId="2F4F6BF7" w:rsidR="00F57310" w:rsidRPr="006441AB" w:rsidRDefault="00F57310" w:rsidP="00F5731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54" w:type="dxa"/>
          </w:tcPr>
          <w:p w14:paraId="1E7E8142" w14:textId="77777777" w:rsidR="00F57310" w:rsidRDefault="00F57310" w:rsidP="00F57310">
            <w:pPr>
              <w:jc w:val="both"/>
            </w:pPr>
          </w:p>
        </w:tc>
      </w:tr>
      <w:tr w:rsidR="00F57310" w14:paraId="2BCE752C" w14:textId="77777777" w:rsidTr="009208F0">
        <w:trPr>
          <w:trHeight w:val="257"/>
        </w:trPr>
        <w:tc>
          <w:tcPr>
            <w:tcW w:w="9320" w:type="dxa"/>
          </w:tcPr>
          <w:p w14:paraId="4AFC20FE" w14:textId="33DF39C4" w:rsidR="00B872DE" w:rsidRPr="006441AB" w:rsidRDefault="00B872DE" w:rsidP="00B872DE">
            <w:pPr>
              <w:jc w:val="both"/>
            </w:pPr>
            <w:r w:rsidRPr="006441AB">
              <w:t xml:space="preserve">Consolidate knowledge of how to complete a </w:t>
            </w:r>
            <w:r w:rsidR="006176BD" w:rsidRPr="006441AB">
              <w:t>break-even</w:t>
            </w:r>
            <w:r w:rsidRPr="006441AB">
              <w:t xml:space="preserve"> chart and graph?</w:t>
            </w:r>
          </w:p>
          <w:p w14:paraId="3820A651" w14:textId="5E7AEC5F" w:rsidR="00F57310" w:rsidRPr="006441AB" w:rsidRDefault="00F57310" w:rsidP="00B872DE">
            <w:pPr>
              <w:jc w:val="both"/>
            </w:pPr>
          </w:p>
        </w:tc>
        <w:tc>
          <w:tcPr>
            <w:tcW w:w="1154" w:type="dxa"/>
          </w:tcPr>
          <w:p w14:paraId="5799368C" w14:textId="77777777" w:rsidR="00F57310" w:rsidRDefault="00F57310" w:rsidP="00F57310">
            <w:pPr>
              <w:jc w:val="both"/>
            </w:pPr>
          </w:p>
        </w:tc>
      </w:tr>
      <w:tr w:rsidR="00F57310" w14:paraId="545E31B1" w14:textId="77777777" w:rsidTr="009208F0">
        <w:trPr>
          <w:trHeight w:val="257"/>
        </w:trPr>
        <w:tc>
          <w:tcPr>
            <w:tcW w:w="9320" w:type="dxa"/>
          </w:tcPr>
          <w:p w14:paraId="62E5819C" w14:textId="61E7247A" w:rsidR="00F57310" w:rsidRPr="006441AB" w:rsidRDefault="00B872DE" w:rsidP="00F57310">
            <w:pPr>
              <w:jc w:val="both"/>
            </w:pPr>
            <w:r w:rsidRPr="006441AB">
              <w:t xml:space="preserve">Consolidate </w:t>
            </w:r>
            <w:r w:rsidR="00B5025A">
              <w:t>using formulas to work out</w:t>
            </w:r>
            <w:r w:rsidR="00A43633" w:rsidRPr="006441AB">
              <w:t xml:space="preserve">, </w:t>
            </w:r>
            <w:r w:rsidR="00E52320" w:rsidRPr="006441AB">
              <w:t>break-even</w:t>
            </w:r>
            <w:r w:rsidR="00A43633" w:rsidRPr="006441AB">
              <w:t xml:space="preserve"> point, </w:t>
            </w:r>
            <w:r w:rsidRPr="006441AB">
              <w:t>the margin of safety</w:t>
            </w:r>
            <w:r w:rsidR="00A43633" w:rsidRPr="006441AB">
              <w:t>, closing balance, opening balance</w:t>
            </w:r>
            <w:r w:rsidR="00E52320" w:rsidRPr="006441AB">
              <w:t>, total income, total expenditure, net cash flow, total costs, variable cost and fixed cost</w:t>
            </w:r>
          </w:p>
          <w:p w14:paraId="08FF72EC" w14:textId="4AF98EBB" w:rsidR="00F57310" w:rsidRPr="006441AB" w:rsidRDefault="00F57310" w:rsidP="00F57310">
            <w:pPr>
              <w:jc w:val="both"/>
            </w:pPr>
          </w:p>
        </w:tc>
        <w:tc>
          <w:tcPr>
            <w:tcW w:w="1154" w:type="dxa"/>
          </w:tcPr>
          <w:p w14:paraId="4AE87F08" w14:textId="77777777" w:rsidR="00F57310" w:rsidRDefault="00F57310" w:rsidP="00F57310">
            <w:pPr>
              <w:jc w:val="both"/>
            </w:pPr>
          </w:p>
        </w:tc>
      </w:tr>
      <w:tr w:rsidR="00F57310" w:rsidRPr="002F320B" w14:paraId="45D626F9" w14:textId="77777777" w:rsidTr="009208F0">
        <w:trPr>
          <w:trHeight w:val="595"/>
        </w:trPr>
        <w:tc>
          <w:tcPr>
            <w:tcW w:w="9320" w:type="dxa"/>
            <w:shd w:val="clear" w:color="auto" w:fill="FFC000"/>
          </w:tcPr>
          <w:p w14:paraId="6991F0B8" w14:textId="35967D6D" w:rsidR="00F57310" w:rsidRPr="00395B9A" w:rsidRDefault="00F57310" w:rsidP="00F57310">
            <w:pPr>
              <w:jc w:val="center"/>
              <w:rPr>
                <w:b/>
                <w:sz w:val="24"/>
                <w:u w:val="single"/>
              </w:rPr>
            </w:pPr>
            <w:r w:rsidRPr="00395B9A">
              <w:rPr>
                <w:b/>
                <w:sz w:val="24"/>
                <w:u w:val="single"/>
              </w:rPr>
              <w:t>Study Checklist</w:t>
            </w:r>
          </w:p>
          <w:p w14:paraId="1ECCABF8" w14:textId="2A61FE2C" w:rsidR="00F57310" w:rsidRPr="002F320B" w:rsidRDefault="00F57310" w:rsidP="00F57310">
            <w:pPr>
              <w:jc w:val="center"/>
              <w:rPr>
                <w:b/>
                <w:sz w:val="24"/>
              </w:rPr>
            </w:pPr>
          </w:p>
        </w:tc>
        <w:tc>
          <w:tcPr>
            <w:tcW w:w="1154" w:type="dxa"/>
            <w:shd w:val="clear" w:color="auto" w:fill="FFC000"/>
          </w:tcPr>
          <w:p w14:paraId="2CEE1CDD" w14:textId="77777777" w:rsidR="00F57310" w:rsidRPr="002F320B" w:rsidRDefault="00F57310" w:rsidP="00F57310">
            <w:pPr>
              <w:jc w:val="center"/>
              <w:rPr>
                <w:b/>
                <w:sz w:val="24"/>
              </w:rPr>
            </w:pPr>
            <w:r w:rsidRPr="002F320B">
              <w:rPr>
                <w:b/>
                <w:sz w:val="24"/>
              </w:rPr>
              <w:t>Tick when complete</w:t>
            </w:r>
          </w:p>
        </w:tc>
      </w:tr>
      <w:tr w:rsidR="00F57310" w14:paraId="359F971C" w14:textId="77777777" w:rsidTr="009208F0">
        <w:trPr>
          <w:trHeight w:val="616"/>
        </w:trPr>
        <w:tc>
          <w:tcPr>
            <w:tcW w:w="9320" w:type="dxa"/>
          </w:tcPr>
          <w:p w14:paraId="789B4D9E" w14:textId="640FA4C7" w:rsidR="00F57310" w:rsidRDefault="00F57310" w:rsidP="00F57310">
            <w:pPr>
              <w:jc w:val="both"/>
            </w:pPr>
            <w:r>
              <w:t xml:space="preserve">Ensure you have a clear understanding of exam requirements – command words, types of questions and number of marks. Structure of </w:t>
            </w:r>
            <w:r w:rsidR="00080907">
              <w:t>12</w:t>
            </w:r>
            <w:r>
              <w:t xml:space="preserve"> marks- A</w:t>
            </w:r>
            <w:r w:rsidR="00080907">
              <w:t>O</w:t>
            </w:r>
            <w:r>
              <w:t>1, AO2, AO3</w:t>
            </w:r>
            <w:r w:rsidR="00080907">
              <w:t>, AO4</w:t>
            </w:r>
          </w:p>
        </w:tc>
        <w:tc>
          <w:tcPr>
            <w:tcW w:w="1154" w:type="dxa"/>
          </w:tcPr>
          <w:p w14:paraId="78FDA493" w14:textId="77777777" w:rsidR="00F57310" w:rsidRDefault="00F57310" w:rsidP="00F57310">
            <w:pPr>
              <w:jc w:val="both"/>
            </w:pPr>
          </w:p>
        </w:tc>
      </w:tr>
      <w:tr w:rsidR="00F57310" w14:paraId="61E76405" w14:textId="77777777" w:rsidTr="009208F0">
        <w:trPr>
          <w:trHeight w:val="700"/>
        </w:trPr>
        <w:tc>
          <w:tcPr>
            <w:tcW w:w="9320" w:type="dxa"/>
          </w:tcPr>
          <w:p w14:paraId="5DB78B4D" w14:textId="368A1F21" w:rsidR="00F57310" w:rsidRDefault="00F57310" w:rsidP="00F57310">
            <w:pPr>
              <w:jc w:val="both"/>
            </w:pPr>
            <w:r>
              <w:t xml:space="preserve">Develop exam technique to answer </w:t>
            </w:r>
            <w:r w:rsidR="00F65020">
              <w:t xml:space="preserve">and </w:t>
            </w:r>
            <w:r>
              <w:t xml:space="preserve">design appropriately </w:t>
            </w:r>
            <w:r w:rsidR="00F65020">
              <w:t xml:space="preserve">responses to 12 mark questions </w:t>
            </w:r>
            <w:r>
              <w:t xml:space="preserve">and justifying </w:t>
            </w:r>
            <w:r w:rsidR="00F65020">
              <w:t xml:space="preserve">your recommendation </w:t>
            </w:r>
            <w:r w:rsidR="009208F0">
              <w:t>using Long term/Short term impact analysis</w:t>
            </w:r>
          </w:p>
        </w:tc>
        <w:tc>
          <w:tcPr>
            <w:tcW w:w="1154" w:type="dxa"/>
          </w:tcPr>
          <w:p w14:paraId="6568007B" w14:textId="77777777" w:rsidR="00F57310" w:rsidRDefault="00F57310" w:rsidP="00F57310">
            <w:pPr>
              <w:jc w:val="both"/>
            </w:pPr>
          </w:p>
        </w:tc>
      </w:tr>
      <w:tr w:rsidR="00F57310" w14:paraId="393350A2" w14:textId="77777777" w:rsidTr="009208F0">
        <w:trPr>
          <w:trHeight w:val="550"/>
        </w:trPr>
        <w:tc>
          <w:tcPr>
            <w:tcW w:w="9320" w:type="dxa"/>
          </w:tcPr>
          <w:p w14:paraId="04F4FEE5" w14:textId="76E45F28" w:rsidR="00F57310" w:rsidRDefault="009208F0" w:rsidP="00F57310">
            <w:pPr>
              <w:jc w:val="both"/>
            </w:pPr>
            <w:r>
              <w:t>Write effective analysis AO3 paragraphs to gain full marks and develop the ability to contextualise analysis and to provide a balance view point, avoiding generic points.</w:t>
            </w:r>
          </w:p>
        </w:tc>
        <w:tc>
          <w:tcPr>
            <w:tcW w:w="1154" w:type="dxa"/>
          </w:tcPr>
          <w:p w14:paraId="45E339F5" w14:textId="77777777" w:rsidR="00F57310" w:rsidRDefault="00F57310" w:rsidP="00F57310">
            <w:pPr>
              <w:jc w:val="both"/>
            </w:pPr>
          </w:p>
        </w:tc>
      </w:tr>
      <w:tr w:rsidR="00F57310" w14:paraId="0EB37606" w14:textId="77777777" w:rsidTr="009208F0">
        <w:trPr>
          <w:trHeight w:val="677"/>
        </w:trPr>
        <w:tc>
          <w:tcPr>
            <w:tcW w:w="9320" w:type="dxa"/>
          </w:tcPr>
          <w:p w14:paraId="00A92E86" w14:textId="772BC5ED" w:rsidR="00F57310" w:rsidRDefault="00F57310" w:rsidP="00F57310">
            <w:pPr>
              <w:jc w:val="both"/>
            </w:pPr>
            <w:r>
              <w:t>Write effective evaluation AO</w:t>
            </w:r>
            <w:r w:rsidR="009208F0">
              <w:t>4</w:t>
            </w:r>
            <w:r>
              <w:t xml:space="preserve"> paragraphs to gain full marks and develop the ability to contextualise evaluation avoiding generic points. </w:t>
            </w:r>
          </w:p>
        </w:tc>
        <w:tc>
          <w:tcPr>
            <w:tcW w:w="1154" w:type="dxa"/>
          </w:tcPr>
          <w:p w14:paraId="756A6BB8" w14:textId="77777777" w:rsidR="00F57310" w:rsidRDefault="00F57310" w:rsidP="00F57310">
            <w:pPr>
              <w:jc w:val="both"/>
            </w:pPr>
          </w:p>
        </w:tc>
      </w:tr>
      <w:tr w:rsidR="00F57310" w14:paraId="410EF332" w14:textId="77777777" w:rsidTr="009208F0">
        <w:trPr>
          <w:trHeight w:val="414"/>
        </w:trPr>
        <w:tc>
          <w:tcPr>
            <w:tcW w:w="9320" w:type="dxa"/>
          </w:tcPr>
          <w:p w14:paraId="166C1448" w14:textId="5E77075C" w:rsidR="00F57310" w:rsidRDefault="00F57310" w:rsidP="00F57310">
            <w:pPr>
              <w:jc w:val="both"/>
            </w:pPr>
            <w:r>
              <w:t>Use specialist terminology effectively in your answers – identify keywords for each topic.</w:t>
            </w:r>
          </w:p>
        </w:tc>
        <w:tc>
          <w:tcPr>
            <w:tcW w:w="1154" w:type="dxa"/>
          </w:tcPr>
          <w:p w14:paraId="4B52C2FB" w14:textId="77777777" w:rsidR="00F57310" w:rsidRDefault="00F57310" w:rsidP="00F57310">
            <w:pPr>
              <w:jc w:val="both"/>
            </w:pPr>
          </w:p>
        </w:tc>
      </w:tr>
      <w:tr w:rsidR="00B5025A" w14:paraId="5881EABD" w14:textId="77777777" w:rsidTr="009208F0">
        <w:trPr>
          <w:trHeight w:val="414"/>
        </w:trPr>
        <w:tc>
          <w:tcPr>
            <w:tcW w:w="9320" w:type="dxa"/>
          </w:tcPr>
          <w:p w14:paraId="74A38209" w14:textId="1C18F558" w:rsidR="00B5025A" w:rsidRDefault="00B5025A" w:rsidP="00F57310">
            <w:pPr>
              <w:jc w:val="both"/>
            </w:pPr>
            <w:r>
              <w:t>Use data and context to support your answers – AO2</w:t>
            </w:r>
          </w:p>
        </w:tc>
        <w:tc>
          <w:tcPr>
            <w:tcW w:w="1154" w:type="dxa"/>
          </w:tcPr>
          <w:p w14:paraId="3FC08A2E" w14:textId="77777777" w:rsidR="00B5025A" w:rsidRDefault="00B5025A" w:rsidP="00F57310">
            <w:pPr>
              <w:jc w:val="both"/>
            </w:pPr>
          </w:p>
        </w:tc>
      </w:tr>
    </w:tbl>
    <w:p w14:paraId="7967E7A0" w14:textId="14E8BF8F" w:rsidR="000436C3" w:rsidRDefault="000436C3"/>
    <w:sectPr w:rsidR="000436C3" w:rsidSect="000436C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E4873"/>
    <w:multiLevelType w:val="hybridMultilevel"/>
    <w:tmpl w:val="4B3A68CA"/>
    <w:lvl w:ilvl="0" w:tplc="9678E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6D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C6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60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EE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62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8E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AE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2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514523"/>
    <w:multiLevelType w:val="hybridMultilevel"/>
    <w:tmpl w:val="1422BF62"/>
    <w:lvl w:ilvl="0" w:tplc="9B4A1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AB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A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EC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EA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A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E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2F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8E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BB178B"/>
    <w:multiLevelType w:val="hybridMultilevel"/>
    <w:tmpl w:val="EBD85E66"/>
    <w:lvl w:ilvl="0" w:tplc="FC0AD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8C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0B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E7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61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88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AA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2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EE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B635E3"/>
    <w:multiLevelType w:val="hybridMultilevel"/>
    <w:tmpl w:val="0B3679DC"/>
    <w:lvl w:ilvl="0" w:tplc="5E3C8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22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C0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42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22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CD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E7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01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E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C3"/>
    <w:rsid w:val="000436C3"/>
    <w:rsid w:val="000660F0"/>
    <w:rsid w:val="00080907"/>
    <w:rsid w:val="000D5BC6"/>
    <w:rsid w:val="00150431"/>
    <w:rsid w:val="002045D3"/>
    <w:rsid w:val="00243A7C"/>
    <w:rsid w:val="002F320B"/>
    <w:rsid w:val="003760EA"/>
    <w:rsid w:val="00395B9A"/>
    <w:rsid w:val="003E2F5D"/>
    <w:rsid w:val="00457025"/>
    <w:rsid w:val="00476345"/>
    <w:rsid w:val="0055376E"/>
    <w:rsid w:val="006176BD"/>
    <w:rsid w:val="00631766"/>
    <w:rsid w:val="006441AB"/>
    <w:rsid w:val="006957CC"/>
    <w:rsid w:val="00703234"/>
    <w:rsid w:val="00764F29"/>
    <w:rsid w:val="00816B5E"/>
    <w:rsid w:val="009208F0"/>
    <w:rsid w:val="00973250"/>
    <w:rsid w:val="00982A4D"/>
    <w:rsid w:val="009D6296"/>
    <w:rsid w:val="00A43633"/>
    <w:rsid w:val="00AC1751"/>
    <w:rsid w:val="00B1046D"/>
    <w:rsid w:val="00B5025A"/>
    <w:rsid w:val="00B54BF2"/>
    <w:rsid w:val="00B872DE"/>
    <w:rsid w:val="00D81920"/>
    <w:rsid w:val="00E52320"/>
    <w:rsid w:val="00EA394D"/>
    <w:rsid w:val="00F57310"/>
    <w:rsid w:val="00F65020"/>
    <w:rsid w:val="00F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CA47"/>
  <w15:chartTrackingRefBased/>
  <w15:docId w15:val="{82893463-072A-4C30-B4B8-20052103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3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7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A7E307CA7B84992701E9A3732F110" ma:contentTypeVersion="13" ma:contentTypeDescription="Create a new document." ma:contentTypeScope="" ma:versionID="1f56e4313c048287efc031c187910864">
  <xsd:schema xmlns:xsd="http://www.w3.org/2001/XMLSchema" xmlns:xs="http://www.w3.org/2001/XMLSchema" xmlns:p="http://schemas.microsoft.com/office/2006/metadata/properties" xmlns:ns3="03cbdaae-0c06-46b4-a8df-2c30205b1829" xmlns:ns4="847bfe49-a92e-4e56-be2a-e52a33095815" targetNamespace="http://schemas.microsoft.com/office/2006/metadata/properties" ma:root="true" ma:fieldsID="2e63bb263bdfa02ef95e7a3cd6f16ffb" ns3:_="" ns4:_="">
    <xsd:import namespace="03cbdaae-0c06-46b4-a8df-2c30205b1829"/>
    <xsd:import namespace="847bfe49-a92e-4e56-be2a-e52a330958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bdaae-0c06-46b4-a8df-2c30205b18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bfe49-a92e-4e56-be2a-e52a33095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9D0FA-ECFE-420B-A0CE-F8273EBAC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bdaae-0c06-46b4-a8df-2c30205b1829"/>
    <ds:schemaRef ds:uri="847bfe49-a92e-4e56-be2a-e52a33095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B10DC-E1D3-46F5-8A98-7FA2D2AAB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5F7FC-7F22-4088-A999-935353DE0A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Peel</dc:creator>
  <cp:keywords/>
  <dc:description/>
  <cp:lastModifiedBy>Harry Ioannou</cp:lastModifiedBy>
  <cp:revision>20</cp:revision>
  <dcterms:created xsi:type="dcterms:W3CDTF">2021-07-15T11:59:00Z</dcterms:created>
  <dcterms:modified xsi:type="dcterms:W3CDTF">2021-07-15T12:17:00Z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0x010100381A7E307CA7B84992701E9A3732F110</vt:lpwstr>
  </property>
</Properties>
</file>